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before="0" w:beforeAutospacing="0" w:after="0" w:afterAutospacing="0"/>
        <w:ind w:firstLine="560" w:firstLineChars="200"/>
        <w:jc w:val="center"/>
        <w:rPr>
          <w:rFonts w:asciiTheme="minorEastAsia" w:hAnsiTheme="minorEastAsia" w:eastAsiaTheme="minorEastAsia"/>
          <w:color w:val="2A2A2A"/>
          <w:sz w:val="28"/>
          <w:szCs w:val="28"/>
        </w:rPr>
      </w:pPr>
      <w:r>
        <w:rPr>
          <w:rFonts w:asciiTheme="minorEastAsia" w:hAnsiTheme="minorEastAsia" w:eastAsiaTheme="minorEastAsia"/>
          <w:color w:val="2A2A2A"/>
          <w:sz w:val="28"/>
          <w:szCs w:val="28"/>
        </w:rPr>
        <w:t>连云港市专业技术人员继续教育学时认定办法（试行）</w:t>
      </w:r>
    </w:p>
    <w:p>
      <w:pPr>
        <w:pStyle w:val="2"/>
        <w:spacing w:before="0" w:beforeAutospacing="0" w:after="0" w:afterAutospacing="0"/>
        <w:ind w:firstLine="803" w:firstLineChars="200"/>
        <w:jc w:val="center"/>
        <w:rPr>
          <w:rFonts w:hint="eastAsia" w:asciiTheme="minorEastAsia" w:hAnsiTheme="minorEastAsia" w:eastAsiaTheme="minorEastAsia"/>
          <w:b/>
          <w:bCs/>
          <w:color w:val="FF0000"/>
          <w:sz w:val="40"/>
          <w:szCs w:val="40"/>
          <w:highlight w:val="yellow"/>
          <w:lang w:val="en-US" w:eastAsia="zh-CN"/>
        </w:rPr>
      </w:pPr>
      <w:r>
        <w:rPr>
          <w:rFonts w:hint="eastAsia" w:asciiTheme="minorEastAsia" w:hAnsiTheme="minorEastAsia" w:eastAsiaTheme="minorEastAsia"/>
          <w:b/>
          <w:bCs/>
          <w:color w:val="FF0000"/>
          <w:sz w:val="40"/>
          <w:szCs w:val="40"/>
          <w:highlight w:val="yellow"/>
          <w:lang w:val="en-US" w:eastAsia="zh-CN"/>
        </w:rPr>
        <w:t>仅作参考</w:t>
      </w:r>
    </w:p>
    <w:p>
      <w:pPr>
        <w:pStyle w:val="2"/>
        <w:spacing w:before="0" w:beforeAutospacing="0" w:after="0" w:afterAutospacing="0"/>
        <w:ind w:firstLine="560" w:firstLineChars="200"/>
        <w:rPr>
          <w:rFonts w:asciiTheme="minorEastAsia" w:hAnsiTheme="minorEastAsia" w:eastAsiaTheme="minorEastAsia"/>
          <w:color w:val="2A2A2A"/>
          <w:sz w:val="28"/>
          <w:szCs w:val="28"/>
        </w:rPr>
      </w:pPr>
      <w:r>
        <w:rPr>
          <w:rFonts w:asciiTheme="minorEastAsia" w:hAnsiTheme="minorEastAsia" w:eastAsiaTheme="minorEastAsia"/>
          <w:color w:val="2A2A2A"/>
          <w:sz w:val="28"/>
          <w:szCs w:val="28"/>
        </w:rPr>
        <w:t>为进一步规范全市专业技术人员继续教育学时的认定工作，推进继续教育向规范化、制度化、科学化发展，根据国家、省、市有关继续教育方面的法律法规和政策，结合我市实际，制定本</w:t>
      </w:r>
      <w:bookmarkStart w:id="0" w:name="_GoBack"/>
      <w:bookmarkEnd w:id="0"/>
      <w:r>
        <w:rPr>
          <w:rFonts w:asciiTheme="minorEastAsia" w:hAnsiTheme="minorEastAsia" w:eastAsiaTheme="minorEastAsia"/>
          <w:color w:val="2A2A2A"/>
          <w:sz w:val="28"/>
          <w:szCs w:val="28"/>
        </w:rPr>
        <w:t>办法。 </w:t>
      </w:r>
      <w:r>
        <w:rPr>
          <w:rFonts w:asciiTheme="minorEastAsia" w:hAnsiTheme="minorEastAsia" w:eastAsiaTheme="minorEastAsia"/>
          <w:color w:val="2A2A2A"/>
          <w:sz w:val="28"/>
          <w:szCs w:val="28"/>
        </w:rPr>
        <w:br w:type="textWrapping"/>
      </w:r>
      <w:r>
        <w:rPr>
          <w:rFonts w:asciiTheme="minorEastAsia" w:hAnsiTheme="minorEastAsia" w:eastAsiaTheme="minorEastAsia"/>
          <w:color w:val="2A2A2A"/>
          <w:sz w:val="28"/>
          <w:szCs w:val="28"/>
        </w:rPr>
        <w:t>一、继续教育学时要求</w:t>
      </w:r>
    </w:p>
    <w:p>
      <w:pPr>
        <w:pStyle w:val="2"/>
        <w:spacing w:before="0" w:beforeAutospacing="0" w:after="0" w:afterAutospacing="0"/>
        <w:ind w:firstLine="560" w:firstLineChars="200"/>
        <w:rPr>
          <w:rFonts w:asciiTheme="minorEastAsia" w:hAnsiTheme="minorEastAsia" w:eastAsiaTheme="minorEastAsia"/>
          <w:color w:val="2A2A2A"/>
          <w:sz w:val="28"/>
          <w:szCs w:val="28"/>
        </w:rPr>
      </w:pPr>
      <w:r>
        <w:rPr>
          <w:rFonts w:asciiTheme="minorEastAsia" w:hAnsiTheme="minorEastAsia" w:eastAsiaTheme="minorEastAsia"/>
          <w:color w:val="2A2A2A"/>
          <w:sz w:val="28"/>
          <w:szCs w:val="28"/>
        </w:rPr>
        <w:t>专业技术人员每人每年脱产或集中参加继续教育的时间累计应不少于12天或72学时。专业技术人员继续教育分为公共科目和专业科目，其中公共科目由人事部门统一组织，专业技术人员每年必须完成25个学时。以学分记录继续教育情况的单位，各主管部门在年度验证时应转换为学时，并以学时的形式进行年度验证。</w:t>
      </w:r>
      <w:r>
        <w:rPr>
          <w:rFonts w:asciiTheme="minorEastAsia" w:hAnsiTheme="minorEastAsia" w:eastAsiaTheme="minorEastAsia"/>
          <w:color w:val="2A2A2A"/>
          <w:sz w:val="28"/>
          <w:szCs w:val="28"/>
        </w:rPr>
        <w:br w:type="textWrapping"/>
      </w:r>
      <w:r>
        <w:rPr>
          <w:rFonts w:asciiTheme="minorEastAsia" w:hAnsiTheme="minorEastAsia" w:eastAsiaTheme="minorEastAsia"/>
          <w:color w:val="2A2A2A"/>
          <w:sz w:val="28"/>
          <w:szCs w:val="28"/>
        </w:rPr>
        <w:t>二、继续教育形式</w:t>
      </w:r>
      <w:r>
        <w:rPr>
          <w:rFonts w:asciiTheme="minorEastAsia" w:hAnsiTheme="minorEastAsia" w:eastAsiaTheme="minorEastAsia"/>
          <w:color w:val="2A2A2A"/>
          <w:sz w:val="28"/>
          <w:szCs w:val="28"/>
        </w:rPr>
        <w:br w:type="textWrapping"/>
      </w:r>
      <w:r>
        <w:rPr>
          <w:rFonts w:asciiTheme="minorEastAsia" w:hAnsiTheme="minorEastAsia" w:eastAsiaTheme="minorEastAsia"/>
          <w:color w:val="2A2A2A"/>
          <w:sz w:val="28"/>
          <w:szCs w:val="28"/>
        </w:rPr>
        <w:t>（一）参加进修班、培训班或者研修班；</w:t>
      </w:r>
      <w:r>
        <w:rPr>
          <w:rFonts w:asciiTheme="minorEastAsia" w:hAnsiTheme="minorEastAsia" w:eastAsiaTheme="minorEastAsia"/>
          <w:color w:val="2A2A2A"/>
          <w:sz w:val="28"/>
          <w:szCs w:val="28"/>
        </w:rPr>
        <w:br w:type="textWrapping"/>
      </w:r>
      <w:r>
        <w:rPr>
          <w:rFonts w:asciiTheme="minorEastAsia" w:hAnsiTheme="minorEastAsia" w:eastAsiaTheme="minorEastAsia"/>
          <w:color w:val="2A2A2A"/>
          <w:sz w:val="28"/>
          <w:szCs w:val="28"/>
        </w:rPr>
        <w:t>（二）到教学、科研、生产单位进修；</w:t>
      </w:r>
      <w:r>
        <w:rPr>
          <w:rFonts w:asciiTheme="minorEastAsia" w:hAnsiTheme="minorEastAsia" w:eastAsiaTheme="minorEastAsia"/>
          <w:color w:val="2A2A2A"/>
          <w:sz w:val="28"/>
          <w:szCs w:val="28"/>
        </w:rPr>
        <w:br w:type="textWrapping"/>
      </w:r>
      <w:r>
        <w:rPr>
          <w:rFonts w:asciiTheme="minorEastAsia" w:hAnsiTheme="minorEastAsia" w:eastAsiaTheme="minorEastAsia"/>
          <w:color w:val="2A2A2A"/>
          <w:sz w:val="28"/>
          <w:szCs w:val="28"/>
        </w:rPr>
        <w:t>（三）参加国内外学术会议和学术讲座；</w:t>
      </w:r>
      <w:r>
        <w:rPr>
          <w:rFonts w:asciiTheme="minorEastAsia" w:hAnsiTheme="minorEastAsia" w:eastAsiaTheme="minorEastAsia"/>
          <w:color w:val="2A2A2A"/>
          <w:sz w:val="28"/>
          <w:szCs w:val="28"/>
        </w:rPr>
        <w:br w:type="textWrapping"/>
      </w:r>
      <w:r>
        <w:rPr>
          <w:rFonts w:asciiTheme="minorEastAsia" w:hAnsiTheme="minorEastAsia" w:eastAsiaTheme="minorEastAsia"/>
          <w:color w:val="2A2A2A"/>
          <w:sz w:val="28"/>
          <w:szCs w:val="28"/>
        </w:rPr>
        <w:t>（四）出国（出境）进修、考察、培训；</w:t>
      </w:r>
      <w:r>
        <w:rPr>
          <w:rFonts w:asciiTheme="minorEastAsia" w:hAnsiTheme="minorEastAsia" w:eastAsiaTheme="minorEastAsia"/>
          <w:color w:val="2A2A2A"/>
          <w:sz w:val="28"/>
          <w:szCs w:val="28"/>
        </w:rPr>
        <w:br w:type="textWrapping"/>
      </w:r>
      <w:r>
        <w:rPr>
          <w:rFonts w:asciiTheme="minorEastAsia" w:hAnsiTheme="minorEastAsia" w:eastAsiaTheme="minorEastAsia"/>
          <w:color w:val="2A2A2A"/>
          <w:sz w:val="28"/>
          <w:szCs w:val="28"/>
        </w:rPr>
        <w:t>（五）参加国家有关部门认可的学历、学位教育；</w:t>
      </w:r>
      <w:r>
        <w:rPr>
          <w:rFonts w:asciiTheme="minorEastAsia" w:hAnsiTheme="minorEastAsia" w:eastAsiaTheme="minorEastAsia"/>
          <w:color w:val="2A2A2A"/>
          <w:sz w:val="28"/>
          <w:szCs w:val="28"/>
        </w:rPr>
        <w:br w:type="textWrapping"/>
      </w:r>
      <w:r>
        <w:rPr>
          <w:rFonts w:asciiTheme="minorEastAsia" w:hAnsiTheme="minorEastAsia" w:eastAsiaTheme="minorEastAsia"/>
          <w:color w:val="2A2A2A"/>
          <w:sz w:val="28"/>
          <w:szCs w:val="28"/>
        </w:rPr>
        <w:t>（六）网络远程教育；</w:t>
      </w:r>
      <w:r>
        <w:rPr>
          <w:rFonts w:asciiTheme="minorEastAsia" w:hAnsiTheme="minorEastAsia" w:eastAsiaTheme="minorEastAsia"/>
          <w:color w:val="2A2A2A"/>
          <w:sz w:val="28"/>
          <w:szCs w:val="28"/>
        </w:rPr>
        <w:br w:type="textWrapping"/>
      </w:r>
      <w:r>
        <w:rPr>
          <w:rFonts w:asciiTheme="minorEastAsia" w:hAnsiTheme="minorEastAsia" w:eastAsiaTheme="minorEastAsia"/>
          <w:color w:val="2A2A2A"/>
          <w:sz w:val="28"/>
          <w:szCs w:val="28"/>
        </w:rPr>
        <w:t>（七）其他形式的继续教育。</w:t>
      </w:r>
      <w:r>
        <w:rPr>
          <w:rFonts w:asciiTheme="minorEastAsia" w:hAnsiTheme="minorEastAsia" w:eastAsiaTheme="minorEastAsia"/>
          <w:color w:val="2A2A2A"/>
          <w:sz w:val="28"/>
          <w:szCs w:val="28"/>
        </w:rPr>
        <w:br w:type="textWrapping"/>
      </w:r>
      <w:r>
        <w:rPr>
          <w:rFonts w:asciiTheme="minorEastAsia" w:hAnsiTheme="minorEastAsia" w:eastAsiaTheme="minorEastAsia"/>
          <w:color w:val="2A2A2A"/>
          <w:sz w:val="28"/>
          <w:szCs w:val="28"/>
        </w:rPr>
        <w:t>三、继续教育学时认定标准</w:t>
      </w:r>
      <w:r>
        <w:rPr>
          <w:rFonts w:asciiTheme="minorEastAsia" w:hAnsiTheme="minorEastAsia" w:eastAsiaTheme="minorEastAsia"/>
          <w:color w:val="2A2A2A"/>
          <w:sz w:val="28"/>
          <w:szCs w:val="28"/>
        </w:rPr>
        <w:br w:type="textWrapping"/>
      </w:r>
      <w:r>
        <w:rPr>
          <w:rFonts w:asciiTheme="minorEastAsia" w:hAnsiTheme="minorEastAsia" w:eastAsiaTheme="minorEastAsia"/>
          <w:color w:val="2A2A2A"/>
          <w:sz w:val="28"/>
          <w:szCs w:val="28"/>
        </w:rPr>
        <w:t>（一）参加由市人事局举办的公共科目必修课程培训的，考试合格者每门课程计25学时。</w:t>
      </w:r>
      <w:r>
        <w:rPr>
          <w:rFonts w:asciiTheme="minorEastAsia" w:hAnsiTheme="minorEastAsia" w:eastAsiaTheme="minorEastAsia"/>
          <w:color w:val="2A2A2A"/>
          <w:sz w:val="28"/>
          <w:szCs w:val="28"/>
        </w:rPr>
        <w:br w:type="textWrapping"/>
      </w:r>
      <w:r>
        <w:rPr>
          <w:rFonts w:asciiTheme="minorEastAsia" w:hAnsiTheme="minorEastAsia" w:eastAsiaTheme="minorEastAsia"/>
          <w:color w:val="2A2A2A"/>
          <w:sz w:val="28"/>
          <w:szCs w:val="28"/>
        </w:rPr>
        <w:t>（二）参加专业技术人员信息化素质考核、职称英语考试以及各类职称资格的专业或执（职）业资格考试，并取得合格证的，凭相关文件和有关证书，每项计40学时。</w:t>
      </w:r>
      <w:r>
        <w:rPr>
          <w:rFonts w:asciiTheme="minorEastAsia" w:hAnsiTheme="minorEastAsia" w:eastAsiaTheme="minorEastAsia"/>
          <w:color w:val="2A2A2A"/>
          <w:sz w:val="28"/>
          <w:szCs w:val="28"/>
        </w:rPr>
        <w:br w:type="textWrapping"/>
      </w:r>
      <w:r>
        <w:rPr>
          <w:rFonts w:asciiTheme="minorEastAsia" w:hAnsiTheme="minorEastAsia" w:eastAsiaTheme="minorEastAsia"/>
          <w:color w:val="2A2A2A"/>
          <w:sz w:val="28"/>
          <w:szCs w:val="28"/>
        </w:rPr>
        <w:t>（三）参加由市人事局认定的各继续教育基地举办的继续教育培训班学习，按其批准学时数认定。</w:t>
      </w:r>
      <w:r>
        <w:rPr>
          <w:rFonts w:asciiTheme="minorEastAsia" w:hAnsiTheme="minorEastAsia" w:eastAsiaTheme="minorEastAsia"/>
          <w:color w:val="2A2A2A"/>
          <w:sz w:val="28"/>
          <w:szCs w:val="28"/>
        </w:rPr>
        <w:br w:type="textWrapping"/>
      </w:r>
      <w:r>
        <w:rPr>
          <w:rFonts w:asciiTheme="minorEastAsia" w:hAnsiTheme="minorEastAsia" w:eastAsiaTheme="minorEastAsia"/>
          <w:color w:val="2A2A2A"/>
          <w:sz w:val="28"/>
          <w:szCs w:val="28"/>
        </w:rPr>
        <w:t>（四）参加有关培训、进修、研修并经考试(考核)合格的，凭举办单位发放的结业证书和学习班课程表等相关证明材料，全脱产培训每天计6学时，半脱产培训每天计3学时。</w:t>
      </w:r>
      <w:r>
        <w:rPr>
          <w:rFonts w:asciiTheme="minorEastAsia" w:hAnsiTheme="minorEastAsia" w:eastAsiaTheme="minorEastAsia"/>
          <w:color w:val="2A2A2A"/>
          <w:sz w:val="28"/>
          <w:szCs w:val="28"/>
        </w:rPr>
        <w:br w:type="textWrapping"/>
      </w:r>
      <w:r>
        <w:rPr>
          <w:rFonts w:asciiTheme="minorEastAsia" w:hAnsiTheme="minorEastAsia" w:eastAsiaTheme="minorEastAsia"/>
          <w:color w:val="2A2A2A"/>
          <w:sz w:val="28"/>
          <w:szCs w:val="28"/>
        </w:rPr>
        <w:t>（五）参加学历、学位教育的，凭毕业证书、学位证书，计100学时，分两年登记。未毕业，但单科结业的，凭自学考试委员会或承办学校教务部门出具的证明(须注明专业、课程名称、考试时间、学习成绩等)，每科计10学时。参加全国高等教育自学考试人员，凭准考证和考试成绩单原件，每通过一门考试计15学时。</w:t>
      </w:r>
      <w:r>
        <w:rPr>
          <w:rFonts w:asciiTheme="minorEastAsia" w:hAnsiTheme="minorEastAsia" w:eastAsiaTheme="minorEastAsia"/>
          <w:color w:val="2A2A2A"/>
          <w:sz w:val="28"/>
          <w:szCs w:val="28"/>
        </w:rPr>
        <w:br w:type="textWrapping"/>
      </w:r>
      <w:r>
        <w:rPr>
          <w:rFonts w:asciiTheme="minorEastAsia" w:hAnsiTheme="minorEastAsia" w:eastAsiaTheme="minorEastAsia"/>
          <w:color w:val="2A2A2A"/>
          <w:sz w:val="28"/>
          <w:szCs w:val="28"/>
        </w:rPr>
        <w:t>（六）参加经所在单位认可的业务考察、专题调研，需递交考察报告或调研报告，经所在单位(部门)领导签署意见并加盖公章后，按实际考察时间(路程时间除外)，每天计6学时。专业技术人员所在单位举办的内部业务（岗位）培训，每年年初须报市人事局备案，经备案后按照实际培训时间计学时。</w:t>
      </w:r>
      <w:r>
        <w:rPr>
          <w:rFonts w:asciiTheme="minorEastAsia" w:hAnsiTheme="minorEastAsia" w:eastAsiaTheme="minorEastAsia"/>
          <w:color w:val="2A2A2A"/>
          <w:sz w:val="28"/>
          <w:szCs w:val="28"/>
        </w:rPr>
        <w:br w:type="textWrapping"/>
      </w:r>
      <w:r>
        <w:rPr>
          <w:rFonts w:asciiTheme="minorEastAsia" w:hAnsiTheme="minorEastAsia" w:eastAsiaTheme="minorEastAsia"/>
          <w:color w:val="2A2A2A"/>
          <w:sz w:val="28"/>
          <w:szCs w:val="28"/>
        </w:rPr>
        <w:t>（七）参加各类学术讲座、学术会议的，需递交参加讲座、会议的相关证明材料，国际性学术讲座、学术会议并报告论文者每天计12学时；全国性学术讲座（会议）并报告论文者每天计10学时；省级区域性学术讲座（会议）并报告论文者每天计8学时；市级区域性学术讲座（会议）并报告论文者每天计6学时。</w:t>
      </w:r>
      <w:r>
        <w:rPr>
          <w:rFonts w:asciiTheme="minorEastAsia" w:hAnsiTheme="minorEastAsia" w:eastAsiaTheme="minorEastAsia"/>
          <w:color w:val="2A2A2A"/>
          <w:sz w:val="28"/>
          <w:szCs w:val="28"/>
        </w:rPr>
        <w:br w:type="textWrapping"/>
      </w:r>
      <w:r>
        <w:rPr>
          <w:rFonts w:asciiTheme="minorEastAsia" w:hAnsiTheme="minorEastAsia" w:eastAsiaTheme="minorEastAsia"/>
          <w:color w:val="2A2A2A"/>
          <w:sz w:val="28"/>
          <w:szCs w:val="28"/>
        </w:rPr>
        <w:t>（八）出版著作(译作)或在公开出版刊物（增刊、副刊除外）上发表论文的，署名前3名的作者按以下标准计算学时：出版著作(译作)每万字计10学时；国外及国家一级学会主办的专业刊物每篇计算40学时，省级专业刊物（核心期刊）每篇计30学时；具有国际标准刊号（ISSN）和国内统一刊号（CN）的刊物每篇计30学时；市级学术刊物每篇计20学时。</w:t>
      </w:r>
      <w:r>
        <w:rPr>
          <w:rFonts w:asciiTheme="minorEastAsia" w:hAnsiTheme="minorEastAsia" w:eastAsiaTheme="minorEastAsia"/>
          <w:color w:val="2A2A2A"/>
          <w:sz w:val="28"/>
          <w:szCs w:val="28"/>
        </w:rPr>
        <w:br w:type="textWrapping"/>
      </w:r>
      <w:r>
        <w:rPr>
          <w:rFonts w:asciiTheme="minorEastAsia" w:hAnsiTheme="minorEastAsia" w:eastAsiaTheme="minorEastAsia"/>
          <w:color w:val="2A2A2A"/>
          <w:sz w:val="28"/>
          <w:szCs w:val="28"/>
        </w:rPr>
        <w:t>（九）获得中国专利局授予的发明专利的，署名前3名的专利权人每项计40学时；获得中国专利局授予的实用新型专利或外观设计专利的，署名前3名的专利权人每项计20学时。</w:t>
      </w:r>
      <w:r>
        <w:rPr>
          <w:rFonts w:asciiTheme="minorEastAsia" w:hAnsiTheme="minorEastAsia" w:eastAsiaTheme="minorEastAsia"/>
          <w:color w:val="2A2A2A"/>
          <w:sz w:val="28"/>
          <w:szCs w:val="28"/>
        </w:rPr>
        <w:br w:type="textWrapping"/>
      </w:r>
      <w:r>
        <w:rPr>
          <w:rFonts w:asciiTheme="minorEastAsia" w:hAnsiTheme="minorEastAsia" w:eastAsiaTheme="minorEastAsia"/>
          <w:color w:val="2A2A2A"/>
          <w:sz w:val="28"/>
          <w:szCs w:val="28"/>
        </w:rPr>
        <w:t>（十）获得国家级科技进步奖的，署名前3名的获奖者每项计60学时；获得省、部级及以上科技进步奖的，署名前3名的获奖者每项计50学时；获得市级科技进步奖的，署名前3名的获奖者每项计40学时。</w:t>
      </w:r>
      <w:r>
        <w:rPr>
          <w:rFonts w:asciiTheme="minorEastAsia" w:hAnsiTheme="minorEastAsia" w:eastAsiaTheme="minorEastAsia"/>
          <w:color w:val="2A2A2A"/>
          <w:sz w:val="28"/>
          <w:szCs w:val="28"/>
        </w:rPr>
        <w:br w:type="textWrapping"/>
      </w:r>
      <w:r>
        <w:rPr>
          <w:rFonts w:asciiTheme="minorEastAsia" w:hAnsiTheme="minorEastAsia" w:eastAsiaTheme="minorEastAsia"/>
          <w:color w:val="2A2A2A"/>
          <w:sz w:val="28"/>
          <w:szCs w:val="28"/>
        </w:rPr>
        <w:t>（十一）承担国家级课题研究与项目开发的，主课题(项目)组人员前5名每人每年认定50学时， 子课题(项目)组人员前3名每人每年认定30学时；承担省级课题研究与项目开发的，主课题(项目)组人员前5名每人每年认定40学时， 子课题(项目)组人员前3名每人每年认定20学时。在继续教育证书登记时，需提供课题管理部门下发的文件、课题申请表、开题报告、课题阶段性检查材料，课题结题的还应提供结题报告、结题证明等。</w:t>
      </w:r>
      <w:r>
        <w:rPr>
          <w:rFonts w:asciiTheme="minorEastAsia" w:hAnsiTheme="minorEastAsia" w:eastAsiaTheme="minorEastAsia"/>
          <w:color w:val="2A2A2A"/>
          <w:sz w:val="28"/>
          <w:szCs w:val="28"/>
        </w:rPr>
        <w:br w:type="textWrapping"/>
      </w:r>
      <w:r>
        <w:rPr>
          <w:rFonts w:asciiTheme="minorEastAsia" w:hAnsiTheme="minorEastAsia" w:eastAsiaTheme="minorEastAsia"/>
          <w:color w:val="2A2A2A"/>
          <w:sz w:val="28"/>
          <w:szCs w:val="28"/>
        </w:rPr>
        <w:t>（十二）为本专业继续教育活动提供教学的，凭继续教育基地或施训机构出具的授课证明、本人备课记录，可获得所授课时的2倍学时。</w:t>
      </w:r>
      <w:r>
        <w:rPr>
          <w:rFonts w:asciiTheme="minorEastAsia" w:hAnsiTheme="minorEastAsia" w:eastAsiaTheme="minorEastAsia"/>
          <w:color w:val="2A2A2A"/>
          <w:sz w:val="28"/>
          <w:szCs w:val="28"/>
        </w:rPr>
        <w:br w:type="textWrapping"/>
      </w:r>
      <w:r>
        <w:rPr>
          <w:rFonts w:asciiTheme="minorEastAsia" w:hAnsiTheme="minorEastAsia" w:eastAsiaTheme="minorEastAsia"/>
          <w:color w:val="2A2A2A"/>
          <w:sz w:val="28"/>
          <w:szCs w:val="28"/>
        </w:rPr>
        <w:t>（十三）参加援藏、援外及到基层、贫困地区参加支教、支农、支医和扶贫工作的专业技术人员，按每年50学时的标准认定本人继续教育学时。</w:t>
      </w:r>
      <w:r>
        <w:rPr>
          <w:rFonts w:asciiTheme="minorEastAsia" w:hAnsiTheme="minorEastAsia" w:eastAsiaTheme="minorEastAsia"/>
          <w:color w:val="2A2A2A"/>
          <w:sz w:val="28"/>
          <w:szCs w:val="28"/>
        </w:rPr>
        <w:br w:type="textWrapping"/>
      </w:r>
      <w:r>
        <w:rPr>
          <w:rFonts w:asciiTheme="minorEastAsia" w:hAnsiTheme="minorEastAsia" w:eastAsiaTheme="minorEastAsia"/>
          <w:color w:val="2A2A2A"/>
          <w:sz w:val="28"/>
          <w:szCs w:val="28"/>
        </w:rPr>
        <w:t>四、本办法由市人事局负责解释。国家和省另有规定的，从其规定。</w:t>
      </w:r>
      <w:r>
        <w:rPr>
          <w:rFonts w:asciiTheme="minorEastAsia" w:hAnsiTheme="minorEastAsia" w:eastAsiaTheme="minorEastAsia"/>
          <w:color w:val="2A2A2A"/>
          <w:sz w:val="28"/>
          <w:szCs w:val="28"/>
        </w:rPr>
        <w:br w:type="textWrapping"/>
      </w:r>
      <w:r>
        <w:rPr>
          <w:rFonts w:asciiTheme="minorEastAsia" w:hAnsiTheme="minorEastAsia" w:eastAsiaTheme="minorEastAsia"/>
          <w:color w:val="2A2A2A"/>
          <w:sz w:val="28"/>
          <w:szCs w:val="28"/>
        </w:rPr>
        <w:t>五、本办法自印发之日起施行。</w:t>
      </w:r>
    </w:p>
    <w:p>
      <w:pPr>
        <w:ind w:firstLine="560" w:firstLineChars="200"/>
        <w:rPr>
          <w:rFonts w:asciiTheme="minorEastAsia" w:hAnsiTheme="minorEastAsia"/>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WQ4ZDUyMGZmN2ZmM2VkMmMzYTZjZjUwNjk0ODZjMzAifQ=="/>
  </w:docVars>
  <w:rsids>
    <w:rsidRoot w:val="0072753A"/>
    <w:rsid w:val="0072753A"/>
    <w:rsid w:val="00A54233"/>
    <w:rsid w:val="00AE2530"/>
    <w:rsid w:val="00B21749"/>
    <w:rsid w:val="00D75B8F"/>
    <w:rsid w:val="16E249D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paragraph" w:styleId="2">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4</Pages>
  <Words>1723</Words>
  <Characters>1753</Characters>
  <Lines>12</Lines>
  <Paragraphs>3</Paragraphs>
  <TotalTime>2</TotalTime>
  <ScaleCrop>false</ScaleCrop>
  <LinksUpToDate>false</LinksUpToDate>
  <CharactersWithSpaces>1756</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2019-10-21T07:28:00Z</dcterms:created>
  <dc:creator>wx</dc:creator>
  <cp:lastModifiedBy>撒开脚丫跑</cp:lastModifiedBy>
  <dcterms:modified xsi:type="dcterms:W3CDTF">2023-07-03T09:30:00Z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B1F99AD7860A4D59815BF77E29DFDC3B_12</vt:lpwstr>
  </property>
</Properties>
</file>